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Times New Roman" w:hAnsi="Times New Roman" w:eastAsia="仿宋_GB2312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拟资助单位名单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tbl>
      <w:tblPr>
        <w:tblStyle w:val="6"/>
        <w:tblpPr w:leftFromText="180" w:rightFromText="180" w:vertAnchor="text" w:horzAnchor="page" w:tblpX="1384" w:tblpY="183"/>
        <w:tblOverlap w:val="never"/>
        <w:tblW w:w="97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394"/>
        <w:gridCol w:w="5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  <w:bookmarkStart w:id="0" w:name="_GoBack"/>
            <w:bookmarkEnd w:id="0"/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首次入选国家科技型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中小企业库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广东天光云顶科技有限公司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首次通过国家高新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技术企业认定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东莞世皓新材料生物科技有限公司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首次认定为省级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“专精特新”企业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立乔建设集团有限公司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sectPr>
      <w:footerReference r:id="rId3" w:type="even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8887581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2"/>
          <w:rPr>
            <w:rFonts w:ascii="仿宋_GB2312" w:eastAsia="仿宋_GB2312"/>
            <w:sz w:val="32"/>
            <w:szCs w:val="32"/>
          </w:rPr>
        </w:pPr>
        <w:r>
          <w:rPr>
            <w:rFonts w:ascii="仿宋_GB2312" w:eastAsia="仿宋_GB2312"/>
            <w:sz w:val="32"/>
            <w:szCs w:val="32"/>
          </w:rPr>
          <w:fldChar w:fldCharType="begin"/>
        </w:r>
        <w:r>
          <w:rPr>
            <w:rFonts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26 -</w:t>
        </w:r>
        <w:r>
          <w:rPr>
            <w:rFonts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77005"/>
    <w:rsid w:val="0670329C"/>
    <w:rsid w:val="0E70197D"/>
    <w:rsid w:val="176F3141"/>
    <w:rsid w:val="1F877005"/>
    <w:rsid w:val="223A2E20"/>
    <w:rsid w:val="224759ED"/>
    <w:rsid w:val="283535D8"/>
    <w:rsid w:val="29A9286F"/>
    <w:rsid w:val="2A527E61"/>
    <w:rsid w:val="2AF74B27"/>
    <w:rsid w:val="2F6F5D32"/>
    <w:rsid w:val="36567863"/>
    <w:rsid w:val="374D25B6"/>
    <w:rsid w:val="3AB6460A"/>
    <w:rsid w:val="45B05C6F"/>
    <w:rsid w:val="462772C5"/>
    <w:rsid w:val="496E5871"/>
    <w:rsid w:val="4EBB6CD3"/>
    <w:rsid w:val="4F7A7106"/>
    <w:rsid w:val="59804DA6"/>
    <w:rsid w:val="5C503CAA"/>
    <w:rsid w:val="5E1702DD"/>
    <w:rsid w:val="66CC0A8B"/>
    <w:rsid w:val="66F72064"/>
    <w:rsid w:val="6DBC4212"/>
    <w:rsid w:val="6E116E93"/>
    <w:rsid w:val="6F70562A"/>
    <w:rsid w:val="703F5B65"/>
    <w:rsid w:val="77FC076B"/>
    <w:rsid w:val="7C47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99"/>
    <w:pPr>
      <w:spacing w:after="120" w:line="600" w:lineRule="exact"/>
      <w:ind w:left="420" w:leftChars="200"/>
    </w:pPr>
    <w:rPr>
      <w:sz w:val="16"/>
      <w:szCs w:val="16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2024-12-09T01:49:00Z</dcterms:created>
  <dc:creator>演示人</dc:creator>
  <cp:lastModifiedBy>苏宇燊</cp:lastModifiedBy>
  <cp:lastPrinted>2025-01-17T07:48:39Z</cp:lastPrinted>
  <dcterms:modified xsi:type="dcterms:W3CDTF">2025-01-17T08:08:19Z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